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PIANO DI INTEGRAZIONE DEGLI APPRENDIMENTI (P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6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O.M. n.  11 del 16.05.2020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a.s. 2019 – 2020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relativo alla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____ sez.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Indirizzo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Secondaria I grado / Secondaria II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69.000000000005" w:type="dxa"/>
        <w:jc w:val="left"/>
        <w:tblInd w:w="0.0" w:type="dxa"/>
        <w:tblLayout w:type="fixed"/>
        <w:tblLook w:val="0400"/>
      </w:tblPr>
      <w:tblGrid>
        <w:gridCol w:w="2619.992287805092"/>
        <w:gridCol w:w="2619.992287805092"/>
        <w:gridCol w:w="2619.992287805092"/>
        <w:gridCol w:w="2420.0861049033792"/>
        <w:gridCol w:w="1875.004294290347"/>
        <w:gridCol w:w="2513.932737391"/>
        <w:tblGridChange w:id="0">
          <w:tblGrid>
            <w:gridCol w:w="2619.992287805092"/>
            <w:gridCol w:w="2619.992287805092"/>
            <w:gridCol w:w="2619.992287805092"/>
            <w:gridCol w:w="2420.0861049033792"/>
            <w:gridCol w:w="1875.004294290347"/>
            <w:gridCol w:w="2513.932737391"/>
          </w:tblGrid>
        </w:tblGridChange>
      </w:tblGrid>
      <w:tr>
        <w:trPr>
          <w:trHeight w:val="14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Nuclei fondamentali non affrontati nell’a.s. 19/2020 e/o da consolidare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Obiettivi di apprendimento su cui non si è lavorato nell’a.s. 19-2020 e/o da consolidare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Strategie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 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Modalità/Strumenti di verifica e valutazione</w:t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00" w:before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Marsciano,...............................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A">
      <w:pPr>
        <w:spacing w:after="200" w:before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DIRIGENTE SCOLASTICO</w:t>
        <w:tab/>
        <w:tab/>
        <w:tab/>
        <w:tab/>
        <w:tab/>
        <w:tab/>
        <w:tab/>
        <w:tab/>
        <w:tab/>
        <w:tab/>
        <w:t xml:space="preserve">IL CONSIGLIO DI CLASSE</w:t>
        <w:br w:type="textWrapping"/>
        <w:t xml:space="preserve">       (Michela Boccali)</w:t>
      </w:r>
    </w:p>
    <w:sectPr>
      <w:headerReference r:id="rId7" w:type="default"/>
      <w:pgSz w:h="11906" w:w="16838"/>
      <w:pgMar w:bottom="1134" w:top="1134" w:left="1134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4800918" cy="146149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00918" cy="14614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it-IT" w:val="it-IT"/>
    </w:rPr>
  </w:style>
  <w:style w:type="paragraph" w:styleId="Tito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qFormat w:val="1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itolo3">
    <w:name w:val="Heading 3"/>
    <w:basedOn w:val="Normal"/>
    <w:next w:val="Normal"/>
    <w:qFormat w:val="1"/>
    <w:pPr>
      <w:spacing w:line="240" w:lineRule="auto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Tito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</w:rPr>
  </w:style>
  <w:style w:type="paragraph" w:styleId="Titoloprincipale">
    <w:name w:val="Title"/>
    <w:basedOn w:val="Normal"/>
    <w:next w:val="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"/>
    <w:next w:val="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vCZQA0IhPgiPlGqwyqbu3JILQ==">AMUW2mURxyStMRcg2X1kGLI7cLcvA954/t87sbPnaUV2H1uDXjPaMjbKn7pyRmAk2J7CIx8QIsv5reFjDCkHcUwZxqUL8KSkFwACAi3di8HWNJbH3sTgwk8Xq0ET/6FolDIuxx0rM7Cl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2020-05-18T14:05:00Z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